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36E1" w14:textId="77777777" w:rsidR="006538C7" w:rsidRDefault="00163256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Century Gothic" w:hAnsi="Century Gothic"/>
          <w:bCs/>
          <w:color w:val="7F7F7F"/>
          <w:lang w:val="en-GB"/>
        </w:rPr>
        <w:t>THE ECONOMIC OPERATOR’S REFERENCE BUSINESS TRANSACTIONS</w:t>
      </w:r>
    </w:p>
    <w:p w14:paraId="6C5F1700" w14:textId="46351E32" w:rsidR="00765865" w:rsidRPr="00B5519F" w:rsidRDefault="00163256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 xml:space="preserve">The economic operator shall make appropriate number of copies of this form reflecting the number of reference business transactions. The economic operator may also submit a reference certificate prepared on another form, provided that the latter fully demonstrates compliance with the reference </w:t>
      </w:r>
      <w:r w:rsidR="00FD2F46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 xml:space="preserve">business transactions </w:t>
      </w:r>
      <w:r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>criterion.</w:t>
      </w:r>
    </w:p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136B60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16325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 xml:space="preserve">THE ECONOMIC OPERATOR </w:t>
            </w:r>
          </w:p>
          <w:p w14:paraId="3E6FC6BA" w14:textId="77777777" w:rsidR="00765865" w:rsidRPr="00672194" w:rsidRDefault="0016325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OF THE REFERENCE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16325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CONTRACTING AUTHORITY OF THE REFERENCE BUSINESS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16325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NAME OF THE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16325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 xml:space="preserve">SUBJECT MATTER / DESCRIPTION OF THE TRANSACTION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C19CCB" w14:textId="6DE5BFCD" w:rsidR="008F2F3A" w:rsidRDefault="00163256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>The reference transaction consisted of (mark as appropriate):</w:t>
            </w:r>
          </w:p>
          <w:p w14:paraId="1ED26B5A" w14:textId="77777777" w:rsidR="008F2F3A" w:rsidRDefault="008F2F3A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7AD32D30" w14:textId="35E7E376" w:rsidR="008F2F3A" w:rsidRDefault="00163256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 w:cs="Arial"/>
                <w:szCs w:val="20"/>
              </w:rPr>
            </w:pPr>
            <w:r>
              <w:rPr>
                <w:rFonts w:ascii="Wingdings" w:eastAsia="Wingdings" w:hAnsi="Wingdings" w:cs="Wingdings"/>
                <w:color w:val="595959"/>
                <w:szCs w:val="20"/>
                <w:lang w:val="en-GB"/>
              </w:rPr>
              <w:sym w:font="Wingdings" w:char="F06F"/>
            </w: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 xml:space="preserve"> </w:t>
            </w:r>
            <w:r>
              <w:rPr>
                <w:rFonts w:ascii="Century Gothic" w:eastAsia="Century Gothic" w:hAnsi="Century Gothic"/>
                <w:szCs w:val="20"/>
                <w:lang w:val="en-GB"/>
              </w:rPr>
              <w:t xml:space="preserve">delivery and installation of </w:t>
            </w: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quarantine greenhouse with </w:t>
            </w:r>
            <w:r w:rsidR="00583BD1">
              <w:rPr>
                <w:rFonts w:ascii="Century Gothic" w:eastAsia="Century Gothic" w:hAnsi="Century Gothic" w:cs="Arial"/>
                <w:szCs w:val="20"/>
                <w:lang w:val="en-GB"/>
              </w:rPr>
              <w:t>a</w:t>
            </w: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rtificial lighting and an automated system for controlling at least temperature and light.</w:t>
            </w:r>
          </w:p>
          <w:p w14:paraId="551AACF2" w14:textId="7B69A9DC" w:rsidR="008F2F3A" w:rsidRDefault="008F2F3A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 w:cs="Arial"/>
                <w:szCs w:val="20"/>
              </w:rPr>
            </w:pPr>
          </w:p>
          <w:p w14:paraId="581F0251" w14:textId="77777777" w:rsidR="000164F4" w:rsidRPr="00672194" w:rsidRDefault="000164F4" w:rsidP="00583BD1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6325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>DATE OF CONCLUSION OF THE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16325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>THE TRANSACTION VALUE</w:t>
            </w:r>
          </w:p>
          <w:p w14:paraId="63082DC9" w14:textId="602B6B87" w:rsidR="0038236E" w:rsidRDefault="0016325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>(EUR excluding VAT)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136B60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163256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 xml:space="preserve">PERSON OF THE CONTRACTING AUTHORITY CONFIRMING </w:t>
            </w:r>
          </w:p>
          <w:p w14:paraId="77EC1213" w14:textId="77777777" w:rsidR="000164F4" w:rsidRPr="00672194" w:rsidRDefault="00163256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THE REFERENCE BUSINESS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16325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 xml:space="preserve">Title: </w:t>
            </w:r>
          </w:p>
          <w:p w14:paraId="27C14A99" w14:textId="77777777" w:rsidR="000164F4" w:rsidRPr="00672194" w:rsidRDefault="0016325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 xml:space="preserve">Tel.: </w:t>
            </w:r>
          </w:p>
          <w:p w14:paraId="3D5790C5" w14:textId="77777777" w:rsidR="000164F4" w:rsidRPr="00672194" w:rsidRDefault="0016325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E-mail:</w:t>
            </w:r>
          </w:p>
        </w:tc>
      </w:tr>
      <w:tr w:rsidR="00136B60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2D338A6" w14:textId="77777777" w:rsidR="005C20D2" w:rsidRDefault="00163256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CERTIFICATE</w:t>
            </w:r>
          </w:p>
          <w:p w14:paraId="7C30D7FF" w14:textId="77777777" w:rsidR="00147065" w:rsidRPr="00672194" w:rsidRDefault="00163256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(</w:t>
            </w:r>
            <w:r>
              <w:rPr>
                <w:rFonts w:ascii="Century Gothic" w:eastAsia="Century Gothic" w:hAnsi="Century Gothic"/>
                <w:color w:val="595959"/>
                <w:szCs w:val="20"/>
                <w:lang w:val="en-GB"/>
              </w:rPr>
              <w:t>when the Contracting Authority requests a confirmed ref. certificate</w:t>
            </w: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16325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SIGNATURE:</w:t>
            </w:r>
          </w:p>
          <w:p w14:paraId="0FEB38DA" w14:textId="77777777" w:rsidR="005C20D2" w:rsidRPr="00672194" w:rsidRDefault="00163256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="Century Gothic" w:hAnsi="Century Gothic"/>
                <w:caps/>
                <w:color w:val="595959"/>
                <w:szCs w:val="20"/>
                <w:lang w:val="en-GB"/>
              </w:rPr>
              <w:t>STAMP: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DF8D7" w14:textId="77777777" w:rsidR="00163256" w:rsidRDefault="00163256">
      <w:r>
        <w:separator/>
      </w:r>
    </w:p>
  </w:endnote>
  <w:endnote w:type="continuationSeparator" w:id="0">
    <w:p w14:paraId="1D9202C1" w14:textId="77777777" w:rsidR="00163256" w:rsidRDefault="0016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03DEA" w14:textId="77777777" w:rsidR="005F1107" w:rsidRDefault="005F11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B0AC1" w14:textId="0CE71ED6" w:rsidR="005F1107" w:rsidRDefault="005F1107">
    <w:pPr>
      <w:pStyle w:val="Noga"/>
    </w:pPr>
    <w:r>
      <w:rPr>
        <w:noProof/>
      </w:rPr>
      <w:drawing>
        <wp:inline distT="0" distB="0" distL="0" distR="0" wp14:anchorId="1996B70F" wp14:editId="7D7E8BB7">
          <wp:extent cx="5761355" cy="97853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78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F9656" w14:textId="77777777" w:rsidR="005F1107" w:rsidRDefault="005F11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E0A3D" w14:textId="77777777" w:rsidR="00163256" w:rsidRDefault="00163256">
      <w:r>
        <w:separator/>
      </w:r>
    </w:p>
  </w:footnote>
  <w:footnote w:type="continuationSeparator" w:id="0">
    <w:p w14:paraId="4EBA0A9D" w14:textId="77777777" w:rsidR="00163256" w:rsidRDefault="0016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9AC49" w14:textId="77777777" w:rsidR="005F1107" w:rsidRDefault="005F11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9E924" w14:textId="6EBABFC9" w:rsidR="005F1107" w:rsidRDefault="005F1107" w:rsidP="006538C7">
    <w:pPr>
      <w:pStyle w:val="NASLOV40ptGRAY"/>
      <w:spacing w:after="0"/>
      <w:jc w:val="right"/>
      <w:rPr>
        <w:rFonts w:ascii="Century Gothic" w:eastAsia="Century Gothic" w:hAnsi="Century Gothic"/>
        <w:color w:val="9BBB59"/>
        <w:sz w:val="20"/>
        <w:szCs w:val="20"/>
        <w:lang w:val="en-GB"/>
      </w:rPr>
    </w:pPr>
    <w:r>
      <w:rPr>
        <w:noProof/>
      </w:rPr>
      <w:drawing>
        <wp:inline distT="0" distB="0" distL="0" distR="0" wp14:anchorId="0D5C7590" wp14:editId="691FE352">
          <wp:extent cx="5761355" cy="76073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60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E7A75C" w14:textId="77777777" w:rsidR="005F1107" w:rsidRDefault="005F1107" w:rsidP="006538C7">
    <w:pPr>
      <w:pStyle w:val="NASLOV40ptGRAY"/>
      <w:spacing w:after="0"/>
      <w:jc w:val="right"/>
      <w:rPr>
        <w:rFonts w:ascii="Century Gothic" w:eastAsia="Century Gothic" w:hAnsi="Century Gothic"/>
        <w:color w:val="9BBB59"/>
        <w:sz w:val="20"/>
        <w:szCs w:val="20"/>
        <w:lang w:val="en-GB"/>
      </w:rPr>
    </w:pPr>
  </w:p>
  <w:p w14:paraId="391B9080" w14:textId="37C1CD24" w:rsidR="006538C7" w:rsidRPr="00CA058D" w:rsidRDefault="00163256" w:rsidP="006538C7">
    <w:pPr>
      <w:pStyle w:val="NASLOV40ptGRAY"/>
      <w:spacing w:after="0"/>
      <w:jc w:val="right"/>
      <w:rPr>
        <w:color w:val="9BBB59" w:themeColor="accent3"/>
      </w:rPr>
    </w:pPr>
    <w:r>
      <w:rPr>
        <w:rFonts w:ascii="Century Gothic" w:eastAsia="Century Gothic" w:hAnsi="Century Gothic"/>
        <w:color w:val="9BBB59"/>
        <w:sz w:val="20"/>
        <w:szCs w:val="20"/>
        <w:lang w:val="en-GB"/>
      </w:rPr>
      <w:t>THE ECONOMIC OPERATOR’S REFERENCE BUSINESS TRANSACTIONS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7943D" w14:textId="77777777" w:rsidR="005F1107" w:rsidRDefault="005F11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3B459D8">
      <w:start w:val="1"/>
      <w:numFmt w:val="decimal"/>
      <w:lvlText w:val="%1."/>
      <w:lvlJc w:val="left"/>
      <w:pPr>
        <w:ind w:left="720" w:hanging="360"/>
      </w:pPr>
    </w:lvl>
    <w:lvl w:ilvl="1" w:tplc="36723D5E" w:tentative="1">
      <w:start w:val="1"/>
      <w:numFmt w:val="lowerLetter"/>
      <w:lvlText w:val="%2."/>
      <w:lvlJc w:val="left"/>
      <w:pPr>
        <w:ind w:left="1440" w:hanging="360"/>
      </w:pPr>
    </w:lvl>
    <w:lvl w:ilvl="2" w:tplc="CD4697EC" w:tentative="1">
      <w:start w:val="1"/>
      <w:numFmt w:val="lowerRoman"/>
      <w:lvlText w:val="%3."/>
      <w:lvlJc w:val="right"/>
      <w:pPr>
        <w:ind w:left="2160" w:hanging="180"/>
      </w:pPr>
    </w:lvl>
    <w:lvl w:ilvl="3" w:tplc="DAD48F12" w:tentative="1">
      <w:start w:val="1"/>
      <w:numFmt w:val="decimal"/>
      <w:lvlText w:val="%4."/>
      <w:lvlJc w:val="left"/>
      <w:pPr>
        <w:ind w:left="2880" w:hanging="360"/>
      </w:pPr>
    </w:lvl>
    <w:lvl w:ilvl="4" w:tplc="13585CD6" w:tentative="1">
      <w:start w:val="1"/>
      <w:numFmt w:val="lowerLetter"/>
      <w:lvlText w:val="%5."/>
      <w:lvlJc w:val="left"/>
      <w:pPr>
        <w:ind w:left="3600" w:hanging="360"/>
      </w:pPr>
    </w:lvl>
    <w:lvl w:ilvl="5" w:tplc="D36A09F4" w:tentative="1">
      <w:start w:val="1"/>
      <w:numFmt w:val="lowerRoman"/>
      <w:lvlText w:val="%6."/>
      <w:lvlJc w:val="right"/>
      <w:pPr>
        <w:ind w:left="4320" w:hanging="180"/>
      </w:pPr>
    </w:lvl>
    <w:lvl w:ilvl="6" w:tplc="2DC0AD2C" w:tentative="1">
      <w:start w:val="1"/>
      <w:numFmt w:val="decimal"/>
      <w:lvlText w:val="%7."/>
      <w:lvlJc w:val="left"/>
      <w:pPr>
        <w:ind w:left="5040" w:hanging="360"/>
      </w:pPr>
    </w:lvl>
    <w:lvl w:ilvl="7" w:tplc="10109236" w:tentative="1">
      <w:start w:val="1"/>
      <w:numFmt w:val="lowerLetter"/>
      <w:lvlText w:val="%8."/>
      <w:lvlJc w:val="left"/>
      <w:pPr>
        <w:ind w:left="5760" w:hanging="360"/>
      </w:pPr>
    </w:lvl>
    <w:lvl w:ilvl="8" w:tplc="BB9E1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881291BE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92CC3518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FA05F26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AA62C78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60286B28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7204C9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F16858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E560262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59C5B7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6B0C0DF8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464069AE">
      <w:start w:val="1"/>
      <w:numFmt w:val="lowerLetter"/>
      <w:lvlText w:val="%2."/>
      <w:lvlJc w:val="left"/>
      <w:pPr>
        <w:ind w:left="1440" w:hanging="360"/>
      </w:pPr>
    </w:lvl>
    <w:lvl w:ilvl="2" w:tplc="D8389EB0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5B34405A" w:tentative="1">
      <w:start w:val="1"/>
      <w:numFmt w:val="decimal"/>
      <w:lvlText w:val="%4."/>
      <w:lvlJc w:val="left"/>
      <w:pPr>
        <w:ind w:left="2880" w:hanging="360"/>
      </w:pPr>
    </w:lvl>
    <w:lvl w:ilvl="4" w:tplc="4D02DF5C" w:tentative="1">
      <w:start w:val="1"/>
      <w:numFmt w:val="lowerLetter"/>
      <w:lvlText w:val="%5."/>
      <w:lvlJc w:val="left"/>
      <w:pPr>
        <w:ind w:left="3600" w:hanging="360"/>
      </w:pPr>
    </w:lvl>
    <w:lvl w:ilvl="5" w:tplc="5386BD5E" w:tentative="1">
      <w:start w:val="1"/>
      <w:numFmt w:val="lowerRoman"/>
      <w:lvlText w:val="%6."/>
      <w:lvlJc w:val="right"/>
      <w:pPr>
        <w:ind w:left="4320" w:hanging="180"/>
      </w:pPr>
    </w:lvl>
    <w:lvl w:ilvl="6" w:tplc="5878468E" w:tentative="1">
      <w:start w:val="1"/>
      <w:numFmt w:val="decimal"/>
      <w:lvlText w:val="%7."/>
      <w:lvlJc w:val="left"/>
      <w:pPr>
        <w:ind w:left="5040" w:hanging="360"/>
      </w:pPr>
    </w:lvl>
    <w:lvl w:ilvl="7" w:tplc="0E10EC6E" w:tentative="1">
      <w:start w:val="1"/>
      <w:numFmt w:val="lowerLetter"/>
      <w:lvlText w:val="%8."/>
      <w:lvlJc w:val="left"/>
      <w:pPr>
        <w:ind w:left="5760" w:hanging="360"/>
      </w:pPr>
    </w:lvl>
    <w:lvl w:ilvl="8" w:tplc="D12E6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0F46459E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1CC87EEA" w:tentative="1">
      <w:start w:val="1"/>
      <w:numFmt w:val="lowerLetter"/>
      <w:lvlText w:val="%2."/>
      <w:lvlJc w:val="left"/>
      <w:pPr>
        <w:ind w:left="1080" w:hanging="360"/>
      </w:pPr>
    </w:lvl>
    <w:lvl w:ilvl="2" w:tplc="423EB504" w:tentative="1">
      <w:start w:val="1"/>
      <w:numFmt w:val="lowerRoman"/>
      <w:lvlText w:val="%3."/>
      <w:lvlJc w:val="right"/>
      <w:pPr>
        <w:ind w:left="1800" w:hanging="180"/>
      </w:pPr>
    </w:lvl>
    <w:lvl w:ilvl="3" w:tplc="1172A86A" w:tentative="1">
      <w:start w:val="1"/>
      <w:numFmt w:val="decimal"/>
      <w:lvlText w:val="%4."/>
      <w:lvlJc w:val="left"/>
      <w:pPr>
        <w:ind w:left="2520" w:hanging="360"/>
      </w:pPr>
    </w:lvl>
    <w:lvl w:ilvl="4" w:tplc="5582E65E" w:tentative="1">
      <w:start w:val="1"/>
      <w:numFmt w:val="lowerLetter"/>
      <w:lvlText w:val="%5."/>
      <w:lvlJc w:val="left"/>
      <w:pPr>
        <w:ind w:left="3240" w:hanging="360"/>
      </w:pPr>
    </w:lvl>
    <w:lvl w:ilvl="5" w:tplc="445875B6" w:tentative="1">
      <w:start w:val="1"/>
      <w:numFmt w:val="lowerRoman"/>
      <w:lvlText w:val="%6."/>
      <w:lvlJc w:val="right"/>
      <w:pPr>
        <w:ind w:left="3960" w:hanging="180"/>
      </w:pPr>
    </w:lvl>
    <w:lvl w:ilvl="6" w:tplc="2FE49DF4" w:tentative="1">
      <w:start w:val="1"/>
      <w:numFmt w:val="decimal"/>
      <w:lvlText w:val="%7."/>
      <w:lvlJc w:val="left"/>
      <w:pPr>
        <w:ind w:left="4680" w:hanging="360"/>
      </w:pPr>
    </w:lvl>
    <w:lvl w:ilvl="7" w:tplc="41CEE530" w:tentative="1">
      <w:start w:val="1"/>
      <w:numFmt w:val="lowerLetter"/>
      <w:lvlText w:val="%8."/>
      <w:lvlJc w:val="left"/>
      <w:pPr>
        <w:ind w:left="5400" w:hanging="360"/>
      </w:pPr>
    </w:lvl>
    <w:lvl w:ilvl="8" w:tplc="FC84F0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B141C0C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3BCEB9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98E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D0D9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E3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C074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2E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E02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E40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GzMDKwNDc0MzZV0lEKTi0uzszPAykwrAUA1GdIoiwAAAA="/>
  </w:docVars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36B60"/>
    <w:rsid w:val="00147065"/>
    <w:rsid w:val="00163256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3BD1"/>
    <w:rsid w:val="00585E61"/>
    <w:rsid w:val="005A047A"/>
    <w:rsid w:val="005B59E9"/>
    <w:rsid w:val="005C20D2"/>
    <w:rsid w:val="005F1107"/>
    <w:rsid w:val="0060300B"/>
    <w:rsid w:val="00612E08"/>
    <w:rsid w:val="0062654D"/>
    <w:rsid w:val="006538C7"/>
    <w:rsid w:val="00672194"/>
    <w:rsid w:val="00672451"/>
    <w:rsid w:val="0068133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F2F3A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75687"/>
    <w:rsid w:val="00D82AC7"/>
    <w:rsid w:val="00DA5486"/>
    <w:rsid w:val="00DB51C0"/>
    <w:rsid w:val="00ED6563"/>
    <w:rsid w:val="00F15A74"/>
    <w:rsid w:val="00F62834"/>
    <w:rsid w:val="00FA66E5"/>
    <w:rsid w:val="00FD2F46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Alenka Tomšič</cp:lastModifiedBy>
  <cp:revision>33</cp:revision>
  <dcterms:created xsi:type="dcterms:W3CDTF">2018-06-27T19:26:00Z</dcterms:created>
  <dcterms:modified xsi:type="dcterms:W3CDTF">2022-04-19T12:14:00Z</dcterms:modified>
</cp:coreProperties>
</file>